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382CD8">
        <w:rPr>
          <w:rFonts w:ascii="Tahoma" w:hAnsi="Tahoma" w:cs="Tahoma"/>
          <w:kern w:val="144"/>
          <w:sz w:val="20"/>
          <w:szCs w:val="20"/>
        </w:rPr>
        <w:t>Jaworzno</w:t>
      </w:r>
      <w:r w:rsidR="00404C7B">
        <w:rPr>
          <w:rFonts w:ascii="Tahoma" w:hAnsi="Tahoma" w:cs="Tahoma"/>
          <w:kern w:val="144"/>
          <w:sz w:val="20"/>
          <w:szCs w:val="20"/>
        </w:rPr>
        <w:t>,21.10</w:t>
      </w:r>
      <w:r w:rsidR="002B6FAE">
        <w:rPr>
          <w:rFonts w:ascii="Tahoma" w:hAnsi="Tahoma" w:cs="Tahoma"/>
          <w:kern w:val="144"/>
          <w:sz w:val="20"/>
          <w:szCs w:val="20"/>
        </w:rPr>
        <w:t>.2</w:t>
      </w:r>
      <w:r w:rsidR="00E540C6" w:rsidRPr="00382CD8">
        <w:rPr>
          <w:rFonts w:ascii="Tahoma" w:hAnsi="Tahoma" w:cs="Tahoma"/>
          <w:kern w:val="144"/>
          <w:sz w:val="20"/>
          <w:szCs w:val="20"/>
        </w:rPr>
        <w:t>02</w:t>
      </w:r>
      <w:r w:rsidR="00CE3343" w:rsidRPr="00382CD8">
        <w:rPr>
          <w:rFonts w:ascii="Tahoma" w:hAnsi="Tahoma" w:cs="Tahoma"/>
          <w:kern w:val="144"/>
          <w:sz w:val="20"/>
          <w:szCs w:val="20"/>
        </w:rPr>
        <w:t>1</w:t>
      </w:r>
      <w:r w:rsidR="00E370C7" w:rsidRPr="00382CD8">
        <w:rPr>
          <w:rFonts w:ascii="Tahoma" w:hAnsi="Tahoma" w:cs="Tahoma"/>
          <w:kern w:val="144"/>
          <w:sz w:val="20"/>
          <w:szCs w:val="20"/>
        </w:rPr>
        <w:t xml:space="preserve"> </w:t>
      </w:r>
      <w:proofErr w:type="gramStart"/>
      <w:r w:rsidR="00E370C7" w:rsidRPr="00382CD8">
        <w:rPr>
          <w:rFonts w:ascii="Tahoma" w:hAnsi="Tahoma" w:cs="Tahoma"/>
          <w:kern w:val="144"/>
          <w:sz w:val="20"/>
          <w:szCs w:val="20"/>
        </w:rPr>
        <w:t>r</w:t>
      </w:r>
      <w:proofErr w:type="gramEnd"/>
      <w:r w:rsidR="00E370C7" w:rsidRPr="00382CD8">
        <w:rPr>
          <w:rFonts w:ascii="Tahoma" w:hAnsi="Tahoma" w:cs="Tahoma"/>
          <w:kern w:val="144"/>
          <w:sz w:val="20"/>
          <w:szCs w:val="20"/>
        </w:rPr>
        <w:t>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o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 xml:space="preserve">. 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z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 xml:space="preserve">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zwana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do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EB3A05">
        <w:rPr>
          <w:rFonts w:ascii="Tahoma" w:hAnsi="Tahoma" w:cs="Tahoma"/>
          <w:b/>
          <w:kern w:val="144"/>
          <w:sz w:val="20"/>
          <w:szCs w:val="20"/>
        </w:rPr>
        <w:t>KUCHNI WŁOSKIEJ</w:t>
      </w: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</w:t>
      </w:r>
      <w:proofErr w:type="gramStart"/>
      <w:r w:rsidR="00E31017" w:rsidRPr="00273639">
        <w:rPr>
          <w:rFonts w:ascii="Tahoma" w:eastAsia="DejaVuSans" w:hAnsi="Tahoma" w:cs="Tahoma"/>
          <w:sz w:val="20"/>
          <w:szCs w:val="20"/>
        </w:rPr>
        <w:t>wysokiej jakości</w:t>
      </w:r>
      <w:proofErr w:type="gramEnd"/>
      <w:r w:rsidR="00E31017" w:rsidRPr="00273639">
        <w:rPr>
          <w:rFonts w:ascii="Tahoma" w:eastAsia="DejaVuSans" w:hAnsi="Tahoma" w:cs="Tahoma"/>
          <w:sz w:val="20"/>
          <w:szCs w:val="20"/>
        </w:rPr>
        <w:t xml:space="preserve">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placówek kształcenia zawodowego poprzez </w:t>
      </w:r>
      <w:proofErr w:type="gramStart"/>
      <w:r w:rsidR="00E31017" w:rsidRPr="00E31017">
        <w:rPr>
          <w:rFonts w:ascii="Tahoma" w:eastAsia="DejaVuSans" w:hAnsi="Tahoma" w:cs="Tahoma"/>
          <w:sz w:val="20"/>
          <w:szCs w:val="20"/>
        </w:rPr>
        <w:t>wysokiej jakości</w:t>
      </w:r>
      <w:proofErr w:type="gramEnd"/>
      <w:r w:rsidR="00E31017" w:rsidRPr="00E31017">
        <w:rPr>
          <w:rFonts w:ascii="Tahoma" w:eastAsia="DejaVuSans" w:hAnsi="Tahoma" w:cs="Tahoma"/>
          <w:sz w:val="20"/>
          <w:szCs w:val="20"/>
        </w:rPr>
        <w:t xml:space="preserve">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.2021 </w:t>
      </w:r>
      <w:proofErr w:type="gramStart"/>
      <w:r w:rsidR="00D65260" w:rsidRPr="00D65260">
        <w:rPr>
          <w:rFonts w:ascii="Tahoma" w:hAnsi="Tahoma" w:cs="Tahoma"/>
          <w:color w:val="000000"/>
          <w:sz w:val="20"/>
          <w:szCs w:val="20"/>
        </w:rPr>
        <w:t>r</w:t>
      </w:r>
      <w:proofErr w:type="gramEnd"/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7E7306" w:rsidRDefault="00164031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</w:t>
      </w:r>
      <w:r w:rsidR="0079010B">
        <w:rPr>
          <w:rFonts w:ascii="Tahoma" w:hAnsi="Tahoma" w:cs="Tahoma"/>
          <w:sz w:val="20"/>
          <w:szCs w:val="20"/>
        </w:rPr>
        <w:t>amówienia j</w:t>
      </w:r>
      <w:r w:rsidR="007E7306">
        <w:rPr>
          <w:rFonts w:ascii="Tahoma" w:hAnsi="Tahoma" w:cs="Tahoma"/>
          <w:sz w:val="20"/>
          <w:szCs w:val="20"/>
        </w:rPr>
        <w:t>est:</w:t>
      </w:r>
    </w:p>
    <w:p w:rsidR="007E7306" w:rsidRPr="00404C7B" w:rsidRDefault="000844A3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>Z</w:t>
      </w:r>
      <w:r w:rsidR="007E7306" w:rsidRPr="00404C7B">
        <w:rPr>
          <w:rFonts w:ascii="Tahoma" w:hAnsi="Tahoma" w:cs="Tahoma"/>
          <w:sz w:val="20"/>
          <w:szCs w:val="20"/>
        </w:rPr>
        <w:t xml:space="preserve">organizowanie i przeprowadzenie kursu </w:t>
      </w:r>
      <w:r w:rsidR="00C373CE" w:rsidRPr="00404C7B">
        <w:rPr>
          <w:rFonts w:ascii="Tahoma" w:hAnsi="Tahoma" w:cs="Tahoma"/>
          <w:sz w:val="20"/>
          <w:szCs w:val="20"/>
        </w:rPr>
        <w:t>kuchni włoskiej</w:t>
      </w:r>
      <w:r w:rsidRPr="00404C7B">
        <w:rPr>
          <w:rFonts w:ascii="Tahoma" w:hAnsi="Tahoma" w:cs="Tahoma"/>
          <w:sz w:val="20"/>
          <w:szCs w:val="20"/>
        </w:rPr>
        <w:t xml:space="preserve"> </w:t>
      </w:r>
      <w:r w:rsidR="00350C95" w:rsidRPr="00404C7B">
        <w:rPr>
          <w:rFonts w:ascii="Tahoma" w:hAnsi="Tahoma" w:cs="Tahoma"/>
          <w:sz w:val="20"/>
          <w:szCs w:val="20"/>
        </w:rPr>
        <w:t xml:space="preserve">w wymiarze 40 godzin każda z </w:t>
      </w:r>
      <w:proofErr w:type="gramStart"/>
      <w:r w:rsidR="00350C95" w:rsidRPr="00404C7B">
        <w:rPr>
          <w:rFonts w:ascii="Tahoma" w:hAnsi="Tahoma" w:cs="Tahoma"/>
          <w:sz w:val="20"/>
          <w:szCs w:val="20"/>
        </w:rPr>
        <w:t>grup  dla</w:t>
      </w:r>
      <w:proofErr w:type="gramEnd"/>
      <w:r w:rsidR="00350C95" w:rsidRPr="00404C7B">
        <w:rPr>
          <w:rFonts w:ascii="Tahoma" w:hAnsi="Tahoma" w:cs="Tahoma"/>
          <w:sz w:val="20"/>
          <w:szCs w:val="20"/>
        </w:rPr>
        <w:t xml:space="preserve"> 15 uczestników w dwóch grupach</w:t>
      </w:r>
      <w:r w:rsidR="00C504FB" w:rsidRPr="00404C7B">
        <w:rPr>
          <w:rFonts w:ascii="Tahoma" w:hAnsi="Tahoma" w:cs="Tahoma"/>
          <w:sz w:val="20"/>
          <w:szCs w:val="20"/>
        </w:rPr>
        <w:t>.</w:t>
      </w:r>
    </w:p>
    <w:p w:rsidR="0079010B" w:rsidRPr="0079010B" w:rsidRDefault="0079010B" w:rsidP="00FF4DB9">
      <w:pPr>
        <w:pStyle w:val="Akapitzlist"/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CPV:</w:t>
      </w:r>
      <w:r w:rsidRPr="0079010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</w:t>
      </w:r>
      <w:r w:rsidRPr="0079010B">
        <w:rPr>
          <w:rFonts w:ascii="Tahoma" w:hAnsi="Tahoma" w:cs="Tahoma"/>
          <w:sz w:val="20"/>
          <w:szCs w:val="20"/>
          <w:shd w:val="clear" w:color="auto" w:fill="FFFFFF"/>
        </w:rPr>
        <w:t xml:space="preserve"> 80530000-8 – Usługi szkolenia zawodowego. </w:t>
      </w: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0844A3">
        <w:rPr>
          <w:rFonts w:ascii="Tahoma" w:hAnsi="Tahoma" w:cs="Tahoma"/>
          <w:sz w:val="20"/>
          <w:szCs w:val="20"/>
        </w:rPr>
        <w:t xml:space="preserve"> nie przewiduje możliwości składania ofert częściowych. 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2B6FAE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2B6FAE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404C7B" w:rsidRDefault="002A5A24" w:rsidP="006C5F87">
      <w:pPr>
        <w:numPr>
          <w:ilvl w:val="0"/>
          <w:numId w:val="7"/>
        </w:numPr>
        <w:spacing w:line="288" w:lineRule="auto"/>
        <w:ind w:left="993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 xml:space="preserve">Miejsce </w:t>
      </w:r>
      <w:r w:rsidR="007E7306" w:rsidRPr="00404C7B">
        <w:rPr>
          <w:rFonts w:ascii="Tahoma" w:hAnsi="Tahoma" w:cs="Tahoma"/>
          <w:sz w:val="20"/>
          <w:szCs w:val="20"/>
        </w:rPr>
        <w:t>przeprowadzenia kursu</w:t>
      </w:r>
      <w:r w:rsidRPr="00404C7B">
        <w:rPr>
          <w:rFonts w:ascii="Tahoma" w:hAnsi="Tahoma" w:cs="Tahoma"/>
          <w:sz w:val="20"/>
          <w:szCs w:val="20"/>
        </w:rPr>
        <w:t>: Jaworzno</w:t>
      </w:r>
      <w:r w:rsidR="00350C95" w:rsidRPr="00404C7B">
        <w:rPr>
          <w:rFonts w:ascii="Tahoma" w:hAnsi="Tahoma" w:cs="Tahoma"/>
          <w:sz w:val="20"/>
          <w:szCs w:val="20"/>
        </w:rPr>
        <w:t>.</w:t>
      </w:r>
      <w:r w:rsidR="00404C7B" w:rsidRPr="00404C7B">
        <w:rPr>
          <w:rFonts w:ascii="Tahoma" w:hAnsi="Tahoma" w:cs="Tahoma"/>
          <w:sz w:val="20"/>
          <w:szCs w:val="20"/>
        </w:rPr>
        <w:t xml:space="preserve"> Sale szkoleniowe dostosowane do potrzeb osób niepełnosprawnych zapewnia Wykonawca. </w:t>
      </w:r>
      <w:r w:rsidR="00C87544" w:rsidRPr="00404C7B">
        <w:rPr>
          <w:rFonts w:ascii="Tahoma" w:hAnsi="Tahoma" w:cs="Tahoma"/>
          <w:sz w:val="20"/>
          <w:szCs w:val="20"/>
        </w:rPr>
        <w:t xml:space="preserve"> 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</w:t>
      </w:r>
      <w:proofErr w:type="gramStart"/>
      <w:r w:rsidR="00963695" w:rsidRPr="002A5A24">
        <w:rPr>
          <w:rFonts w:ascii="Tahoma" w:hAnsi="Tahoma" w:cs="Tahoma"/>
          <w:sz w:val="20"/>
          <w:szCs w:val="20"/>
        </w:rPr>
        <w:t xml:space="preserve">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proofErr w:type="gram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3C518F">
        <w:rPr>
          <w:rFonts w:ascii="Tahoma" w:hAnsi="Tahoma" w:cs="Tahoma"/>
          <w:bCs/>
          <w:sz w:val="20"/>
          <w:szCs w:val="20"/>
        </w:rPr>
        <w:lastRenderedPageBreak/>
        <w:t>posiadają</w:t>
      </w:r>
      <w:proofErr w:type="gramEnd"/>
      <w:r w:rsidRPr="003C518F">
        <w:rPr>
          <w:rFonts w:ascii="Tahoma" w:hAnsi="Tahoma" w:cs="Tahoma"/>
          <w:bCs/>
          <w:sz w:val="20"/>
          <w:szCs w:val="20"/>
        </w:rPr>
        <w:t xml:space="preserve">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</w:t>
      </w:r>
      <w:proofErr w:type="gramStart"/>
      <w:r w:rsidRPr="003C518F">
        <w:rPr>
          <w:rFonts w:ascii="Tahoma" w:hAnsi="Tahoma" w:cs="Tahoma"/>
          <w:bCs/>
          <w:sz w:val="20"/>
          <w:szCs w:val="20"/>
        </w:rPr>
        <w:t>urzędy</w:t>
      </w:r>
      <w:proofErr w:type="gramEnd"/>
      <w:r w:rsidRPr="003C518F">
        <w:rPr>
          <w:rFonts w:ascii="Tahoma" w:hAnsi="Tahoma" w:cs="Tahoma"/>
          <w:bCs/>
          <w:sz w:val="20"/>
          <w:szCs w:val="20"/>
        </w:rPr>
        <w:t xml:space="preserve">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nie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uczestniczeniu w </w:t>
      </w: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spółce jako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</w:t>
      </w: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warunków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Wykonawca, którego oferta nie spełnia łącznie powyższych warunków zostanie wykluczony z udziału </w:t>
      </w:r>
      <w:proofErr w:type="gramStart"/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proofErr w:type="gramEnd"/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aktualny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odpis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lastRenderedPageBreak/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</w:t>
      </w:r>
      <w:proofErr w:type="gramStart"/>
      <w:r w:rsidRPr="00382CD8">
        <w:rPr>
          <w:rFonts w:ascii="Tahoma" w:hAnsi="Tahoma" w:cs="Tahoma"/>
          <w:sz w:val="20"/>
          <w:szCs w:val="20"/>
          <w:u w:val="none"/>
        </w:rPr>
        <w:t>pośrednich jakie</w:t>
      </w:r>
      <w:proofErr w:type="gramEnd"/>
      <w:r w:rsidRPr="00382CD8">
        <w:rPr>
          <w:rFonts w:ascii="Tahoma" w:hAnsi="Tahoma" w:cs="Tahoma"/>
          <w:sz w:val="20"/>
          <w:szCs w:val="20"/>
          <w:u w:val="none"/>
        </w:rPr>
        <w:t xml:space="preserve">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2A5A24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</w:t>
      </w:r>
      <w:proofErr w:type="gramStart"/>
      <w:r w:rsidR="002930E6" w:rsidRPr="00382CD8">
        <w:rPr>
          <w:rFonts w:ascii="Tahoma" w:hAnsi="Tahoma" w:cs="Tahoma"/>
          <w:sz w:val="20"/>
          <w:szCs w:val="20"/>
        </w:rPr>
        <w:t>o</w:t>
      </w:r>
      <w:proofErr w:type="gramEnd"/>
      <w:r w:rsidR="002930E6" w:rsidRPr="00382CD8">
        <w:rPr>
          <w:rFonts w:ascii="Tahoma" w:hAnsi="Tahoma" w:cs="Tahoma"/>
          <w:sz w:val="20"/>
          <w:szCs w:val="20"/>
        </w:rPr>
        <w:t>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2930E6" w:rsidRPr="00382CD8">
        <w:rPr>
          <w:rFonts w:ascii="Tahoma" w:hAnsi="Tahoma" w:cs="Tahoma"/>
          <w:sz w:val="20"/>
          <w:szCs w:val="20"/>
        </w:rPr>
        <w:t>ul</w:t>
      </w:r>
      <w:proofErr w:type="gramEnd"/>
      <w:r w:rsidR="002930E6" w:rsidRPr="00382CD8">
        <w:rPr>
          <w:rFonts w:ascii="Tahoma" w:hAnsi="Tahoma" w:cs="Tahoma"/>
          <w:sz w:val="20"/>
          <w:szCs w:val="20"/>
        </w:rPr>
        <w:t xml:space="preserve">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E370C7" w:rsidRPr="00404C7B">
          <w:rPr>
            <w:rStyle w:val="Hipercze"/>
            <w:rFonts w:ascii="Tahoma" w:hAnsi="Tahoma" w:cs="Tahoma"/>
            <w:color w:val="auto"/>
            <w:sz w:val="20"/>
            <w:szCs w:val="20"/>
            <w:u w:val="none"/>
          </w:rPr>
          <w:t>sekretariat@cmt.edu.pl</w:t>
        </w:r>
      </w:hyperlink>
      <w:r w:rsidR="002B6FAE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lub złożyć poprzez portal </w:t>
      </w:r>
      <w:r w:rsid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www.</w:t>
      </w:r>
      <w:proofErr w:type="gramStart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bazakonkurencyjnosci</w:t>
      </w:r>
      <w:proofErr w:type="gramEnd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  <w:proofErr w:type="gramStart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funduszeeuropejskie</w:t>
      </w:r>
      <w:proofErr w:type="gramEnd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  <w:proofErr w:type="gramStart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gov</w:t>
      </w:r>
      <w:proofErr w:type="gramEnd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.</w:t>
      </w:r>
      <w:proofErr w:type="gramStart"/>
      <w:r w:rsidR="00404C7B" w:rsidRPr="00404C7B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pl</w:t>
      </w:r>
      <w:proofErr w:type="gramEnd"/>
      <w:r w:rsidR="00404C7B" w:rsidRPr="00404C7B">
        <w:rPr>
          <w:rStyle w:val="Hipercze"/>
          <w:rFonts w:ascii="Tahoma" w:hAnsi="Tahoma" w:cs="Tahoma"/>
          <w:sz w:val="20"/>
          <w:szCs w:val="20"/>
          <w:u w:val="none"/>
        </w:rPr>
        <w:t xml:space="preserve"> </w:t>
      </w:r>
      <w:r w:rsidR="002930E6" w:rsidRPr="002A5A24">
        <w:rPr>
          <w:rFonts w:ascii="Tahoma" w:hAnsi="Tahoma" w:cs="Tahoma"/>
          <w:sz w:val="20"/>
          <w:szCs w:val="20"/>
        </w:rPr>
        <w:t xml:space="preserve">w terminie do </w:t>
      </w:r>
      <w:r w:rsidR="002930E6" w:rsidRPr="00404C7B">
        <w:rPr>
          <w:rFonts w:ascii="Tahoma" w:hAnsi="Tahoma" w:cs="Tahoma"/>
          <w:sz w:val="20"/>
          <w:szCs w:val="20"/>
        </w:rPr>
        <w:t>dnia</w:t>
      </w:r>
      <w:r w:rsidR="00404C7B" w:rsidRPr="00404C7B">
        <w:rPr>
          <w:rFonts w:ascii="Tahoma" w:hAnsi="Tahoma" w:cs="Tahoma"/>
          <w:sz w:val="20"/>
          <w:szCs w:val="20"/>
        </w:rPr>
        <w:t xml:space="preserve"> 29.10</w:t>
      </w:r>
      <w:r w:rsidR="002B6FAE" w:rsidRPr="00404C7B">
        <w:rPr>
          <w:rFonts w:ascii="Tahoma" w:hAnsi="Tahoma" w:cs="Tahoma"/>
          <w:sz w:val="20"/>
          <w:szCs w:val="20"/>
        </w:rPr>
        <w:t>.</w:t>
      </w:r>
      <w:r w:rsidR="005F0986" w:rsidRPr="00404C7B">
        <w:rPr>
          <w:rFonts w:ascii="Tahoma" w:hAnsi="Tahoma" w:cs="Tahoma"/>
          <w:sz w:val="20"/>
          <w:szCs w:val="20"/>
        </w:rPr>
        <w:t>202</w:t>
      </w:r>
      <w:r w:rsidR="00164031" w:rsidRPr="00404C7B">
        <w:rPr>
          <w:rFonts w:ascii="Tahoma" w:hAnsi="Tahoma" w:cs="Tahoma"/>
          <w:sz w:val="20"/>
          <w:szCs w:val="20"/>
        </w:rPr>
        <w:t xml:space="preserve">1 </w:t>
      </w:r>
      <w:proofErr w:type="gramStart"/>
      <w:r w:rsidR="00164031" w:rsidRPr="00404C7B">
        <w:rPr>
          <w:rFonts w:ascii="Tahoma" w:hAnsi="Tahoma" w:cs="Tahoma"/>
          <w:sz w:val="20"/>
          <w:szCs w:val="20"/>
        </w:rPr>
        <w:t>r</w:t>
      </w:r>
      <w:proofErr w:type="gramEnd"/>
      <w:r w:rsidR="00A942D5" w:rsidRPr="00404C7B">
        <w:rPr>
          <w:rFonts w:ascii="Tahoma" w:hAnsi="Tahoma" w:cs="Tahoma"/>
          <w:sz w:val="20"/>
          <w:szCs w:val="20"/>
        </w:rPr>
        <w:t xml:space="preserve">. do godziny </w:t>
      </w:r>
      <w:r w:rsidR="006A1E6B" w:rsidRPr="00404C7B">
        <w:rPr>
          <w:rFonts w:ascii="Tahoma" w:hAnsi="Tahoma" w:cs="Tahoma"/>
          <w:sz w:val="20"/>
          <w:szCs w:val="20"/>
        </w:rPr>
        <w:t>1</w:t>
      </w:r>
      <w:r w:rsidR="002B6FAE" w:rsidRPr="00404C7B">
        <w:rPr>
          <w:rFonts w:ascii="Tahoma" w:hAnsi="Tahoma" w:cs="Tahoma"/>
          <w:sz w:val="20"/>
          <w:szCs w:val="20"/>
        </w:rPr>
        <w:t>0</w:t>
      </w:r>
      <w:r w:rsidR="00D56240" w:rsidRPr="00404C7B">
        <w:rPr>
          <w:rFonts w:ascii="Tahoma" w:hAnsi="Tahoma" w:cs="Tahoma"/>
          <w:sz w:val="20"/>
          <w:szCs w:val="20"/>
        </w:rPr>
        <w:t>.00</w:t>
      </w:r>
      <w:r w:rsidR="00BB7077" w:rsidRPr="00404C7B">
        <w:rPr>
          <w:rFonts w:ascii="Tahoma" w:hAnsi="Tahoma" w:cs="Tahoma"/>
          <w:sz w:val="20"/>
          <w:szCs w:val="20"/>
        </w:rPr>
        <w:t>.</w:t>
      </w:r>
      <w:r w:rsidR="00BB7077" w:rsidRPr="002A5A24">
        <w:rPr>
          <w:rFonts w:ascii="Tahoma" w:hAnsi="Tahoma" w:cs="Tahoma"/>
          <w:sz w:val="20"/>
          <w:szCs w:val="20"/>
        </w:rPr>
        <w:t xml:space="preserve"> </w:t>
      </w:r>
    </w:p>
    <w:p w:rsidR="00A942D5" w:rsidRPr="002A5A24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OFERTY</w:t>
      </w:r>
      <w:r w:rsidR="00A942D5" w:rsidRPr="002A5A24">
        <w:rPr>
          <w:rFonts w:ascii="Tahoma" w:hAnsi="Tahoma" w:cs="Tahoma"/>
          <w:sz w:val="20"/>
          <w:szCs w:val="20"/>
        </w:rPr>
        <w:t xml:space="preserve"> ZŁOŻONE P</w:t>
      </w:r>
      <w:r w:rsidR="00343EEB" w:rsidRPr="002A5A24">
        <w:rPr>
          <w:rFonts w:ascii="Tahoma" w:hAnsi="Tahoma" w:cs="Tahoma"/>
          <w:sz w:val="20"/>
          <w:szCs w:val="20"/>
        </w:rPr>
        <w:t>O TYM TERMINIE NIE BĘDĄ ROZPATR</w:t>
      </w:r>
      <w:r w:rsidR="00A942D5" w:rsidRPr="002A5A24">
        <w:rPr>
          <w:rFonts w:ascii="Tahoma" w:hAnsi="Tahoma" w:cs="Tahoma"/>
          <w:sz w:val="20"/>
          <w:szCs w:val="20"/>
        </w:rPr>
        <w:t>YWANE.</w:t>
      </w:r>
    </w:p>
    <w:p w:rsidR="00A942D5" w:rsidRPr="002A5A24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5E55E9" w:rsidRPr="002A5A24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b/>
          <w:sz w:val="20"/>
          <w:szCs w:val="20"/>
        </w:rPr>
        <w:t xml:space="preserve">Miejsce i termin otwarcia </w:t>
      </w:r>
      <w:r w:rsidR="002930E6" w:rsidRPr="002A5A24">
        <w:rPr>
          <w:rFonts w:ascii="Tahoma" w:hAnsi="Tahoma" w:cs="Tahoma"/>
          <w:b/>
          <w:sz w:val="20"/>
          <w:szCs w:val="20"/>
        </w:rPr>
        <w:t>ofert</w:t>
      </w:r>
      <w:r w:rsidR="008930D1" w:rsidRPr="002A5A24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Otwarcie</w:t>
      </w:r>
      <w:r w:rsidR="002930E6" w:rsidRPr="002A5A24">
        <w:rPr>
          <w:rFonts w:ascii="Tahoma" w:hAnsi="Tahoma" w:cs="Tahoma"/>
          <w:sz w:val="20"/>
          <w:szCs w:val="20"/>
        </w:rPr>
        <w:t xml:space="preserve"> ofert</w:t>
      </w:r>
      <w:r w:rsidRPr="002A5A24">
        <w:rPr>
          <w:rFonts w:ascii="Tahoma" w:hAnsi="Tahoma" w:cs="Tahoma"/>
          <w:sz w:val="20"/>
          <w:szCs w:val="20"/>
        </w:rPr>
        <w:t xml:space="preserve"> złożonych do ww. terminu </w:t>
      </w:r>
      <w:r w:rsidRPr="00404C7B">
        <w:rPr>
          <w:rFonts w:ascii="Tahoma" w:hAnsi="Tahoma" w:cs="Tahoma"/>
          <w:sz w:val="20"/>
          <w:szCs w:val="20"/>
        </w:rPr>
        <w:t xml:space="preserve">nastąpi w dniu </w:t>
      </w:r>
      <w:r w:rsidR="00404C7B" w:rsidRPr="00404C7B">
        <w:rPr>
          <w:rFonts w:ascii="Tahoma" w:hAnsi="Tahoma" w:cs="Tahoma"/>
          <w:sz w:val="20"/>
          <w:szCs w:val="20"/>
        </w:rPr>
        <w:t>29.10</w:t>
      </w:r>
      <w:r w:rsidR="002B6FAE" w:rsidRPr="00404C7B">
        <w:rPr>
          <w:rFonts w:ascii="Tahoma" w:hAnsi="Tahoma" w:cs="Tahoma"/>
          <w:sz w:val="20"/>
          <w:szCs w:val="20"/>
        </w:rPr>
        <w:t>.</w:t>
      </w:r>
      <w:r w:rsidR="00164031" w:rsidRPr="00404C7B">
        <w:rPr>
          <w:rFonts w:ascii="Tahoma" w:hAnsi="Tahoma" w:cs="Tahoma"/>
          <w:sz w:val="20"/>
          <w:szCs w:val="20"/>
        </w:rPr>
        <w:t xml:space="preserve">2021 </w:t>
      </w:r>
      <w:proofErr w:type="gramStart"/>
      <w:r w:rsidR="005F0986" w:rsidRPr="00404C7B">
        <w:rPr>
          <w:rFonts w:ascii="Tahoma" w:hAnsi="Tahoma" w:cs="Tahoma"/>
          <w:sz w:val="20"/>
          <w:szCs w:val="20"/>
        </w:rPr>
        <w:t>r</w:t>
      </w:r>
      <w:proofErr w:type="gramEnd"/>
      <w:r w:rsidRPr="00404C7B">
        <w:rPr>
          <w:rFonts w:ascii="Tahoma" w:hAnsi="Tahoma" w:cs="Tahoma"/>
          <w:sz w:val="20"/>
          <w:szCs w:val="20"/>
        </w:rPr>
        <w:t xml:space="preserve">. o godz. </w:t>
      </w:r>
      <w:r w:rsidR="002B6FAE" w:rsidRPr="00404C7B">
        <w:rPr>
          <w:rFonts w:ascii="Tahoma" w:hAnsi="Tahoma" w:cs="Tahoma"/>
          <w:sz w:val="20"/>
          <w:szCs w:val="20"/>
        </w:rPr>
        <w:t>10.15</w:t>
      </w:r>
      <w:r w:rsidRPr="002A5A24">
        <w:rPr>
          <w:rFonts w:ascii="Tahoma" w:hAnsi="Tahoma" w:cs="Tahoma"/>
          <w:sz w:val="20"/>
          <w:szCs w:val="20"/>
        </w:rPr>
        <w:t xml:space="preserve"> </w:t>
      </w:r>
      <w:r w:rsidR="00C35E69" w:rsidRPr="002A5A24">
        <w:rPr>
          <w:rFonts w:ascii="Tahoma" w:hAnsi="Tahoma" w:cs="Tahoma"/>
          <w:sz w:val="20"/>
          <w:szCs w:val="20"/>
        </w:rPr>
        <w:br/>
      </w:r>
      <w:r w:rsidRPr="002A5A24">
        <w:rPr>
          <w:rFonts w:ascii="Tahoma" w:hAnsi="Tahoma" w:cs="Tahoma"/>
          <w:sz w:val="20"/>
          <w:szCs w:val="20"/>
        </w:rPr>
        <w:t xml:space="preserve">w </w:t>
      </w:r>
      <w:r w:rsidR="002930E6" w:rsidRPr="002A5A24">
        <w:rPr>
          <w:rFonts w:ascii="Tahoma" w:hAnsi="Tahoma" w:cs="Tahoma"/>
          <w:sz w:val="20"/>
          <w:szCs w:val="20"/>
        </w:rPr>
        <w:t xml:space="preserve">C.M.T. Sp. z o. </w:t>
      </w:r>
      <w:proofErr w:type="gramStart"/>
      <w:r w:rsidR="002930E6" w:rsidRPr="002A5A24">
        <w:rPr>
          <w:rFonts w:ascii="Tahoma" w:hAnsi="Tahoma" w:cs="Tahoma"/>
          <w:sz w:val="20"/>
          <w:szCs w:val="20"/>
        </w:rPr>
        <w:t>o</w:t>
      </w:r>
      <w:proofErr w:type="gramEnd"/>
      <w:r w:rsidR="002930E6" w:rsidRPr="002A5A24">
        <w:rPr>
          <w:rFonts w:ascii="Tahoma" w:hAnsi="Tahoma" w:cs="Tahoma"/>
          <w:sz w:val="20"/>
          <w:szCs w:val="20"/>
        </w:rPr>
        <w:t>.</w:t>
      </w:r>
      <w:r w:rsidRPr="002A5A24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2A5A24">
        <w:rPr>
          <w:rFonts w:ascii="Tahoma" w:hAnsi="Tahoma" w:cs="Tahoma"/>
          <w:sz w:val="20"/>
          <w:szCs w:val="20"/>
        </w:rPr>
        <w:t>piętro</w:t>
      </w:r>
      <w:proofErr w:type="gramEnd"/>
      <w:r w:rsidRPr="002A5A24">
        <w:rPr>
          <w:rFonts w:ascii="Tahoma" w:hAnsi="Tahoma" w:cs="Tahoma"/>
          <w:sz w:val="20"/>
          <w:szCs w:val="20"/>
        </w:rPr>
        <w:t xml:space="preserve"> </w:t>
      </w:r>
      <w:r w:rsidR="002930E6" w:rsidRPr="002A5A24">
        <w:rPr>
          <w:rFonts w:ascii="Tahoma" w:hAnsi="Tahoma" w:cs="Tahoma"/>
          <w:sz w:val="20"/>
          <w:szCs w:val="20"/>
        </w:rPr>
        <w:t>I</w:t>
      </w:r>
      <w:r w:rsidRPr="002A5A24">
        <w:rPr>
          <w:rFonts w:ascii="Tahoma" w:hAnsi="Tahoma" w:cs="Tahoma"/>
          <w:sz w:val="20"/>
          <w:szCs w:val="20"/>
        </w:rPr>
        <w:t xml:space="preserve">, pokój nr </w:t>
      </w:r>
      <w:r w:rsidR="005F0986" w:rsidRPr="002A5A24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oferty muszą zostać załączone wszystkie wymagane przez Zamawiającego dokumenty opracowane zgodnie z wymaganiami </w:t>
      </w: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Zamawiającego,  w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Oferty niekompletne (nie spełniające powyższych wymagań) nie będą rozpatrywane (zostaną </w:t>
      </w: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przez  Zamawiającego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350C95" w:rsidRP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EB3A05">
        <w:rPr>
          <w:rFonts w:ascii="Tahoma" w:hAnsi="Tahoma" w:cs="Tahoma"/>
          <w:b/>
          <w:kern w:val="144"/>
          <w:sz w:val="20"/>
          <w:szCs w:val="20"/>
        </w:rPr>
        <w:t>KUCHNI WŁOSKIEJ</w:t>
      </w:r>
      <w:r w:rsidR="000844A3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</w:t>
      </w:r>
      <w:proofErr w:type="gramStart"/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>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</w:t>
      </w: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)= CMIN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CI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</w:t>
      </w: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pkt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>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</w:t>
      </w:r>
      <w:proofErr w:type="gramEnd"/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2A5A24">
        <w:rPr>
          <w:rFonts w:ascii="Tahoma" w:eastAsia="Calibri" w:hAnsi="Tahoma" w:cs="Tahoma"/>
          <w:sz w:val="20"/>
          <w:szCs w:val="20"/>
          <w:lang w:eastAsia="en-US"/>
        </w:rPr>
        <w:t>zmiany</w:t>
      </w:r>
      <w:proofErr w:type="gramEnd"/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2A5A24">
        <w:rPr>
          <w:rFonts w:ascii="Tahoma" w:eastAsia="Calibri" w:hAnsi="Tahoma" w:cs="Tahoma"/>
          <w:sz w:val="20"/>
          <w:szCs w:val="20"/>
          <w:lang w:eastAsia="en-US"/>
        </w:rPr>
        <w:t>zmiany</w:t>
      </w:r>
      <w:proofErr w:type="gramEnd"/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0844A3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KURS </w:t>
      </w:r>
      <w:r w:rsidR="00EB3A05">
        <w:rPr>
          <w:rFonts w:ascii="Tahoma" w:hAnsi="Tahoma" w:cs="Tahoma"/>
          <w:b/>
          <w:bCs/>
          <w:sz w:val="20"/>
          <w:szCs w:val="20"/>
        </w:rPr>
        <w:t>KUCHNI WŁOSKIEJ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o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>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proofErr w:type="gramStart"/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  <w:proofErr w:type="gramEnd"/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EB3A05">
        <w:rPr>
          <w:rFonts w:ascii="Tahoma" w:hAnsi="Tahoma" w:cs="Tahoma"/>
          <w:b/>
          <w:kern w:val="144"/>
          <w:sz w:val="20"/>
          <w:szCs w:val="20"/>
        </w:rPr>
        <w:t>kuchni włoskiej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 xml:space="preserve">jednego uczestnika </w:t>
      </w:r>
      <w:proofErr w:type="gramStart"/>
      <w:r w:rsidR="002A5A24">
        <w:rPr>
          <w:rFonts w:ascii="Tahoma" w:hAnsi="Tahoma" w:cs="Tahoma"/>
          <w:sz w:val="20"/>
          <w:szCs w:val="20"/>
        </w:rPr>
        <w:t>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proofErr w:type="gramEnd"/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a w szczególności prawidłowy podatek </w:t>
      </w:r>
      <w:proofErr w:type="gramStart"/>
      <w:r w:rsidRPr="00382CD8">
        <w:rPr>
          <w:rFonts w:ascii="Tahoma" w:hAnsi="Tahoma" w:cs="Tahoma"/>
          <w:sz w:val="20"/>
          <w:szCs w:val="20"/>
        </w:rPr>
        <w:t>VAT [jeżeli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 xml:space="preserve">3. </w:t>
      </w:r>
      <w:r w:rsidRPr="00404C7B">
        <w:rPr>
          <w:rFonts w:ascii="Tahoma" w:hAnsi="Tahoma" w:cs="Tahoma"/>
          <w:sz w:val="20"/>
          <w:szCs w:val="20"/>
        </w:rPr>
        <w:tab/>
      </w:r>
      <w:r w:rsidR="00754B90" w:rsidRPr="00404C7B">
        <w:rPr>
          <w:rFonts w:ascii="Tahoma" w:hAnsi="Tahoma" w:cs="Tahoma"/>
          <w:sz w:val="20"/>
          <w:szCs w:val="20"/>
        </w:rPr>
        <w:t>Wykonawca zapewnia salę szkoleniową,</w:t>
      </w:r>
      <w:r w:rsidR="00404C7B">
        <w:rPr>
          <w:rFonts w:ascii="Tahoma" w:hAnsi="Tahoma" w:cs="Tahoma"/>
          <w:sz w:val="20"/>
          <w:szCs w:val="20"/>
        </w:rPr>
        <w:t xml:space="preserve"> dostosowaną do potrzeb osób niepełnosprawnych,</w:t>
      </w:r>
      <w:r w:rsidR="00754B90" w:rsidRPr="00404C7B">
        <w:rPr>
          <w:rFonts w:ascii="Tahoma" w:hAnsi="Tahoma" w:cs="Tahoma"/>
          <w:sz w:val="20"/>
          <w:szCs w:val="20"/>
        </w:rPr>
        <w:t xml:space="preserve"> zlokalizowaną w Jaworznie, przy ul.: ……………………………………………………………………;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 xml:space="preserve">składając ofertę Wykonawca oświadcza, że wyraża </w:t>
      </w:r>
      <w:proofErr w:type="gramStart"/>
      <w:r w:rsidR="00B94B72" w:rsidRPr="00382CD8">
        <w:rPr>
          <w:rFonts w:ascii="Tahoma" w:hAnsi="Tahoma" w:cs="Tahoma"/>
          <w:sz w:val="20"/>
          <w:szCs w:val="20"/>
        </w:rPr>
        <w:t>zgodę  na</w:t>
      </w:r>
      <w:proofErr w:type="gramEnd"/>
      <w:r w:rsidR="00B94B72" w:rsidRPr="00382CD8">
        <w:rPr>
          <w:rFonts w:ascii="Tahoma" w:hAnsi="Tahoma" w:cs="Tahoma"/>
          <w:sz w:val="20"/>
          <w:szCs w:val="20"/>
        </w:rPr>
        <w:t xml:space="preserve">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jego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lastRenderedPageBreak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jego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podanie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proofErr w:type="gramStart"/>
      <w:r w:rsidRPr="00382CD8">
        <w:rPr>
          <w:rFonts w:ascii="Tahoma" w:hAnsi="Tahoma" w:cs="Tahoma"/>
          <w:sz w:val="20"/>
          <w:szCs w:val="20"/>
        </w:rPr>
        <w:t>ma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</w:t>
      </w:r>
      <w:proofErr w:type="gramStart"/>
      <w:r w:rsidRPr="00382CD8">
        <w:rPr>
          <w:rFonts w:ascii="Tahoma" w:hAnsi="Tahoma" w:cs="Tahoma"/>
          <w:sz w:val="20"/>
          <w:szCs w:val="20"/>
        </w:rPr>
        <w:t xml:space="preserve">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>podpis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Załącznik </w:t>
      </w:r>
      <w:proofErr w:type="gramStart"/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nr 2  do</w:t>
      </w:r>
      <w:proofErr w:type="gramEnd"/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o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>.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382CD8">
        <w:rPr>
          <w:rFonts w:ascii="Tahoma" w:hAnsi="Tahoma" w:cs="Tahoma"/>
          <w:sz w:val="20"/>
          <w:szCs w:val="20"/>
        </w:rPr>
        <w:t>ul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0844A3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 CUKIERNICZY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Pr="00404C7B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>W ramach realizacji zamówienia Wykonawca zapewnia sale dydaktyczne</w:t>
      </w:r>
      <w:r w:rsidR="00C504FB" w:rsidRPr="00404C7B">
        <w:rPr>
          <w:rFonts w:ascii="Tahoma" w:hAnsi="Tahoma" w:cs="Tahoma"/>
          <w:sz w:val="20"/>
          <w:szCs w:val="20"/>
        </w:rPr>
        <w:t xml:space="preserve"> z pełnym węzłem sanitarnym oraz</w:t>
      </w:r>
      <w:r w:rsidRPr="00404C7B">
        <w:rPr>
          <w:rFonts w:ascii="Tahoma" w:hAnsi="Tahoma" w:cs="Tahoma"/>
          <w:sz w:val="20"/>
          <w:szCs w:val="20"/>
        </w:rPr>
        <w:t xml:space="preserve"> </w:t>
      </w:r>
      <w:r w:rsidR="00A338C9" w:rsidRPr="00404C7B">
        <w:rPr>
          <w:rFonts w:ascii="Tahoma" w:hAnsi="Tahoma" w:cs="Tahoma"/>
          <w:sz w:val="20"/>
          <w:szCs w:val="20"/>
        </w:rPr>
        <w:t xml:space="preserve">materiały dydaktyczne </w:t>
      </w:r>
      <w:r w:rsidRPr="00404C7B">
        <w:rPr>
          <w:rFonts w:ascii="Tahoma" w:hAnsi="Tahoma" w:cs="Tahoma"/>
          <w:sz w:val="20"/>
          <w:szCs w:val="20"/>
        </w:rPr>
        <w:t>dla każdego uczestnika kursu</w:t>
      </w:r>
      <w:r w:rsidR="00C504FB" w:rsidRPr="00404C7B">
        <w:rPr>
          <w:rFonts w:ascii="Tahoma" w:hAnsi="Tahoma" w:cs="Tahoma"/>
          <w:sz w:val="20"/>
          <w:szCs w:val="20"/>
        </w:rPr>
        <w:t xml:space="preserve"> (notatnik, długopis, skrypt)</w:t>
      </w:r>
      <w:r w:rsidRPr="00404C7B">
        <w:rPr>
          <w:rFonts w:ascii="Tahoma" w:hAnsi="Tahoma" w:cs="Tahoma"/>
          <w:sz w:val="20"/>
          <w:szCs w:val="20"/>
        </w:rPr>
        <w:t>.</w:t>
      </w:r>
    </w:p>
    <w:p w:rsidR="007F495E" w:rsidRPr="00404C7B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Dodatkowo Wykonawca ma zapewnić na każdym spotkaniu trwającym 4 godziny dydaktyczn</w:t>
      </w:r>
      <w:r w:rsidR="00404C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</w:t>
      </w:r>
      <w:r w:rsidRPr="00404C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przerwę kawową składającą się z: ciepłego napoju </w:t>
      </w:r>
      <w:proofErr w:type="spellStart"/>
      <w:r w:rsidRPr="00404C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tj</w:t>
      </w:r>
      <w:proofErr w:type="spellEnd"/>
      <w:r w:rsidRPr="00404C7B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kawa lub herbata, wody mineralnej w ilości nielimitowanej, kanapki – 1-2szt./os., przekąsek typu kruche ciastka, paluszki. </w:t>
      </w:r>
      <w:r w:rsidRPr="00404C7B"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>Wykonawca zapewnia także udział asystenta osoby niepełnosprawnej w każdej grupie podczas wszystkich zajęć.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 xml:space="preserve">Program kursu obejmuje: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Viva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la pasta! Czyli tajemnice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makaronów Omówienie potrzebnych składników i zasad wykonania oryginalnego,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włoskiego makaronu. Własnoręczne wykonanie różnych rodzajów makaronu.</w:t>
      </w:r>
      <w:r>
        <w:rPr>
          <w:rFonts w:ascii="Tahoma" w:eastAsia="DejaVuSans" w:hAnsi="Tahoma" w:cs="Tahoma"/>
          <w:sz w:val="20"/>
          <w:szCs w:val="12"/>
        </w:rPr>
        <w:t xml:space="preserve"> 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 xml:space="preserve">Wykonanie sosów: bolońskiego,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carbonara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>, pesto. Przygotowanie między innymi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spaghetti alla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bolognese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, spaghetti alla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putanessca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, spaghetti alla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carbonara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>. Risotto,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ach </w:t>
      </w:r>
      <w:proofErr w:type="gramStart"/>
      <w:r w:rsidRPr="00EB3A05">
        <w:rPr>
          <w:rFonts w:ascii="Tahoma" w:eastAsia="DejaVuSans" w:hAnsi="Tahoma" w:cs="Tahoma"/>
          <w:sz w:val="20"/>
          <w:szCs w:val="12"/>
        </w:rPr>
        <w:t>risotto czyli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 słów kilka o tajnikach tej niby prostej potrawy. </w:t>
      </w:r>
    </w:p>
    <w:p w:rsidR="00EB3A05" w:rsidRP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>Omówienie rodzajów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włoskiego ryżu, oraz sposobów na przygotowanie idealnego risotta. Przygotowanie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między </w:t>
      </w:r>
      <w:proofErr w:type="gramStart"/>
      <w:r w:rsidRPr="00EB3A05">
        <w:rPr>
          <w:rFonts w:ascii="Tahoma" w:eastAsia="DejaVuSans" w:hAnsi="Tahoma" w:cs="Tahoma"/>
          <w:sz w:val="20"/>
          <w:szCs w:val="12"/>
        </w:rPr>
        <w:t xml:space="preserve">innymi : 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risotta alla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milanese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(na bulionie oraz szpiku wołowym, doprawione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>szafranem</w:t>
      </w:r>
      <w:proofErr w:type="gramStart"/>
      <w:r w:rsidRPr="00EB3A05">
        <w:rPr>
          <w:rFonts w:ascii="Tahoma" w:eastAsia="DejaVuSans" w:hAnsi="Tahoma" w:cs="Tahoma"/>
          <w:sz w:val="20"/>
          <w:szCs w:val="12"/>
        </w:rPr>
        <w:t>),Risotto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 alla pilota (z kiełbasą, wieprzowiną i serem). Pizza,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foccaccia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>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calzone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. 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 xml:space="preserve">Wybór odpowiedniego sprzętu, dobór mąk, oraz innych produktów </w:t>
      </w:r>
      <w:proofErr w:type="gramStart"/>
      <w:r w:rsidRPr="00EB3A05">
        <w:rPr>
          <w:rFonts w:ascii="Tahoma" w:eastAsia="DejaVuSans" w:hAnsi="Tahoma" w:cs="Tahoma"/>
          <w:sz w:val="20"/>
          <w:szCs w:val="12"/>
        </w:rPr>
        <w:t>wysokiej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jakości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. 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>Poznanie tajników tradycyjnego wyrabiania ciasta, oraz wybranych technik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podrzutu. Wspólne wykonanie niektórych potraw: Pizza alla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napoletana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(pomidory,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sardele,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mozarella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, oregano, oliwa z oliwek). Pizza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calzone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Foccacia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z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pomiodorkami</w:t>
      </w:r>
      <w:proofErr w:type="spellEnd"/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koktajlowymi i oliwkami.</w:t>
      </w:r>
    </w:p>
    <w:p w:rsid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 xml:space="preserve">Frutti di </w:t>
      </w:r>
      <w:proofErr w:type="gramStart"/>
      <w:r w:rsidRPr="00EB3A05">
        <w:rPr>
          <w:rFonts w:ascii="Tahoma" w:eastAsia="DejaVuSans" w:hAnsi="Tahoma" w:cs="Tahoma"/>
          <w:sz w:val="20"/>
          <w:szCs w:val="12"/>
        </w:rPr>
        <w:t>mare czyli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 to, co Włosi lubią bardzo…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Rodzaje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>owoców morza, sposoby ich przyrządzania. Zupy i przystawki Omówienie popularnych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we Włoszech przystawek i zup, oraz sposobów ich przygotowywania. </w:t>
      </w:r>
    </w:p>
    <w:p w:rsidR="000844A3" w:rsidRPr="00EB3A05" w:rsidRDefault="00EB3A05" w:rsidP="00EB3A0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32"/>
          <w:szCs w:val="12"/>
        </w:rPr>
      </w:pPr>
      <w:r w:rsidRPr="00EB3A05">
        <w:rPr>
          <w:rFonts w:ascii="Tahoma" w:eastAsia="DejaVuSans" w:hAnsi="Tahoma" w:cs="Tahoma"/>
          <w:sz w:val="20"/>
          <w:szCs w:val="12"/>
        </w:rPr>
        <w:t>Wspólne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wykonanie niektórych potraw: Carpaccio, Grzanki z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z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 xml:space="preserve"> pastą z oliwek-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tapanade</w:t>
      </w:r>
      <w:proofErr w:type="spellEnd"/>
      <w:r w:rsidRPr="00EB3A05">
        <w:rPr>
          <w:rFonts w:ascii="Tahoma" w:eastAsia="DejaVuSans" w:hAnsi="Tahoma" w:cs="Tahoma"/>
          <w:sz w:val="20"/>
          <w:szCs w:val="12"/>
        </w:rPr>
        <w:t>, Frittata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EB3A05">
        <w:rPr>
          <w:rFonts w:ascii="Tahoma" w:eastAsia="DejaVuSans" w:hAnsi="Tahoma" w:cs="Tahoma"/>
          <w:sz w:val="20"/>
          <w:szCs w:val="12"/>
        </w:rPr>
        <w:t xml:space="preserve">z ziołami i suszonymi pomidorami Zupa </w:t>
      </w:r>
      <w:proofErr w:type="spellStart"/>
      <w:r w:rsidRPr="00EB3A05">
        <w:rPr>
          <w:rFonts w:ascii="Tahoma" w:eastAsia="DejaVuSans" w:hAnsi="Tahoma" w:cs="Tahoma"/>
          <w:sz w:val="20"/>
          <w:szCs w:val="12"/>
        </w:rPr>
        <w:t>minestrone</w:t>
      </w:r>
      <w:proofErr w:type="spellEnd"/>
      <w:proofErr w:type="gramStart"/>
      <w:r w:rsidRPr="00EB3A05">
        <w:rPr>
          <w:rFonts w:ascii="Tahoma" w:eastAsia="DejaVuSans" w:hAnsi="Tahoma" w:cs="Tahoma"/>
          <w:sz w:val="20"/>
          <w:szCs w:val="12"/>
        </w:rPr>
        <w:t xml:space="preserve"> ,Zupa</w:t>
      </w:r>
      <w:proofErr w:type="gramEnd"/>
      <w:r w:rsidRPr="00EB3A05">
        <w:rPr>
          <w:rFonts w:ascii="Tahoma" w:eastAsia="DejaVuSans" w:hAnsi="Tahoma" w:cs="Tahoma"/>
          <w:sz w:val="20"/>
          <w:szCs w:val="12"/>
        </w:rPr>
        <w:t xml:space="preserve"> toskańska, Zupa z fasolą.</w:t>
      </w:r>
    </w:p>
    <w:p w:rsidR="00EB3A05" w:rsidRDefault="00EB3A05" w:rsidP="00B94B72">
      <w:pPr>
        <w:spacing w:after="120" w:line="276" w:lineRule="auto"/>
        <w:ind w:left="284"/>
        <w:rPr>
          <w:rFonts w:ascii="Tahoma" w:hAnsi="Tahoma" w:cs="Tahoma"/>
          <w:sz w:val="20"/>
        </w:rPr>
      </w:pPr>
    </w:p>
    <w:p w:rsidR="00EB3A05" w:rsidRDefault="00EB3A05" w:rsidP="00D018FE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</w:p>
    <w:p w:rsidR="00EB3A05" w:rsidRDefault="00EB3A05" w:rsidP="00D018FE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</w:p>
    <w:p w:rsidR="00EB3A05" w:rsidRDefault="00EB3A05" w:rsidP="00D018FE">
      <w:pPr>
        <w:spacing w:after="120" w:line="276" w:lineRule="auto"/>
        <w:ind w:left="284"/>
        <w:jc w:val="both"/>
        <w:rPr>
          <w:rFonts w:ascii="Tahoma" w:hAnsi="Tahoma" w:cs="Tahoma"/>
          <w:sz w:val="20"/>
        </w:rPr>
      </w:pPr>
    </w:p>
    <w:p w:rsidR="00D018FE" w:rsidRPr="001B0C80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1B0C80">
        <w:rPr>
          <w:rFonts w:ascii="Tahoma" w:hAnsi="Tahoma" w:cs="Tahoma"/>
          <w:sz w:val="20"/>
        </w:rPr>
        <w:t xml:space="preserve">Uczestnicy Projektu odbywać będą zajęcia po zakończeniu obowiązkowych szkolnych zajęć lekcyjnych oraz w soboty. Harmonogram szkolenia zostanie ułożony w taki </w:t>
      </w:r>
      <w:proofErr w:type="gramStart"/>
      <w:r w:rsidRPr="001B0C80">
        <w:rPr>
          <w:rFonts w:ascii="Tahoma" w:hAnsi="Tahoma" w:cs="Tahoma"/>
          <w:sz w:val="20"/>
        </w:rPr>
        <w:t>sposób aby</w:t>
      </w:r>
      <w:proofErr w:type="gramEnd"/>
      <w:r w:rsidRPr="001B0C80">
        <w:rPr>
          <w:rFonts w:ascii="Tahoma" w:hAnsi="Tahoma" w:cs="Tahoma"/>
          <w:sz w:val="20"/>
        </w:rPr>
        <w:t xml:space="preserve"> nie kolidował z obowiązkowymi zajęciami szkolnymi Uczestników Projektu</w:t>
      </w:r>
      <w:r w:rsidR="000844A3">
        <w:rPr>
          <w:rFonts w:ascii="Tahoma" w:hAnsi="Tahoma" w:cs="Tahoma"/>
          <w:sz w:val="20"/>
        </w:rPr>
        <w:t>.</w:t>
      </w:r>
    </w:p>
    <w:p w:rsidR="00A338C9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7F7767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404C7B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>Miejsce</w:t>
      </w:r>
      <w:r w:rsidR="0053099A" w:rsidRPr="00404C7B">
        <w:rPr>
          <w:rFonts w:ascii="Tahoma" w:hAnsi="Tahoma" w:cs="Tahoma"/>
          <w:sz w:val="20"/>
          <w:szCs w:val="20"/>
        </w:rPr>
        <w:t xml:space="preserve"> </w:t>
      </w:r>
      <w:r w:rsidR="003E1BD4" w:rsidRPr="00404C7B">
        <w:rPr>
          <w:rFonts w:ascii="Tahoma" w:hAnsi="Tahoma" w:cs="Tahoma"/>
          <w:sz w:val="20"/>
          <w:szCs w:val="20"/>
        </w:rPr>
        <w:t>organizacji kursu</w:t>
      </w:r>
      <w:r w:rsidRPr="00404C7B">
        <w:rPr>
          <w:rFonts w:ascii="Tahoma" w:hAnsi="Tahoma" w:cs="Tahoma"/>
          <w:sz w:val="20"/>
          <w:szCs w:val="20"/>
        </w:rPr>
        <w:t xml:space="preserve">: </w:t>
      </w:r>
      <w:r w:rsidR="0053099A" w:rsidRPr="00404C7B">
        <w:rPr>
          <w:rFonts w:ascii="Tahoma" w:hAnsi="Tahoma" w:cs="Tahoma"/>
          <w:sz w:val="20"/>
          <w:szCs w:val="20"/>
        </w:rPr>
        <w:t xml:space="preserve">śląskie, m. Jaworzno. </w:t>
      </w:r>
      <w:r w:rsidR="0012047C" w:rsidRPr="00404C7B">
        <w:rPr>
          <w:rFonts w:ascii="Tahoma" w:hAnsi="Tahoma" w:cs="Tahoma"/>
          <w:sz w:val="20"/>
          <w:szCs w:val="20"/>
        </w:rPr>
        <w:t xml:space="preserve">Sale szkoleniowe zapewnia Wykonawca. </w:t>
      </w:r>
    </w:p>
    <w:p w:rsidR="00B94B72" w:rsidRPr="00382CD8" w:rsidRDefault="009B7F2F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Termin wykonania zamówienia: </w:t>
      </w:r>
      <w:r w:rsidR="0053099A">
        <w:rPr>
          <w:rFonts w:ascii="Tahoma" w:hAnsi="Tahoma" w:cs="Tahoma"/>
          <w:color w:val="000000"/>
          <w:sz w:val="20"/>
          <w:szCs w:val="20"/>
        </w:rPr>
        <w:t xml:space="preserve">od daty zawarcia umowy do 31.12.2021 </w:t>
      </w:r>
      <w:proofErr w:type="gramStart"/>
      <w:r w:rsidR="0053099A">
        <w:rPr>
          <w:rFonts w:ascii="Tahoma" w:hAnsi="Tahoma" w:cs="Tahoma"/>
          <w:color w:val="000000"/>
          <w:sz w:val="20"/>
          <w:szCs w:val="20"/>
        </w:rPr>
        <w:t>r</w:t>
      </w:r>
      <w:proofErr w:type="gramEnd"/>
      <w:r w:rsidR="0053099A">
        <w:rPr>
          <w:rFonts w:ascii="Tahoma" w:hAnsi="Tahoma" w:cs="Tahoma"/>
          <w:color w:val="000000"/>
          <w:sz w:val="20"/>
          <w:szCs w:val="20"/>
        </w:rPr>
        <w:t>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3E1BD4" w:rsidRDefault="003E1BD4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</w:t>
      </w: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pomiędzy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 xml:space="preserve">C.M.T. Sp. z o. </w:t>
      </w:r>
      <w:proofErr w:type="gramStart"/>
      <w:r w:rsidRPr="00B13C8D">
        <w:rPr>
          <w:rFonts w:ascii="Tahoma" w:hAnsi="Tahoma" w:cs="Tahoma"/>
          <w:b/>
          <w:color w:val="000000"/>
          <w:sz w:val="20"/>
          <w:szCs w:val="20"/>
        </w:rPr>
        <w:t>o</w:t>
      </w:r>
      <w:proofErr w:type="gramEnd"/>
      <w:r w:rsidRPr="00B13C8D">
        <w:rPr>
          <w:rFonts w:ascii="Tahoma" w:hAnsi="Tahoma" w:cs="Tahoma"/>
          <w:b/>
          <w:color w:val="000000"/>
          <w:sz w:val="20"/>
          <w:szCs w:val="20"/>
        </w:rPr>
        <w:t>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z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które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zwanym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a</w:t>
      </w:r>
      <w:proofErr w:type="gramEnd"/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………………………………………………………………………………………………………………..… (</w:t>
      </w: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nazwa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z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</w:t>
      </w: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siedziba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</w:t>
      </w: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adres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zwanym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>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B13C8D">
        <w:rPr>
          <w:rFonts w:ascii="Tahoma" w:hAnsi="Tahoma" w:cs="Tahoma"/>
          <w:color w:val="000000"/>
          <w:sz w:val="20"/>
          <w:szCs w:val="20"/>
        </w:rPr>
        <w:t>łącznie</w:t>
      </w:r>
      <w:proofErr w:type="gramEnd"/>
      <w:r w:rsidRPr="00B13C8D">
        <w:rPr>
          <w:rFonts w:ascii="Tahoma" w:hAnsi="Tahoma" w:cs="Tahoma"/>
          <w:color w:val="000000"/>
          <w:sz w:val="20"/>
          <w:szCs w:val="20"/>
        </w:rPr>
        <w:t xml:space="preserve">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2B6450" w:rsidRPr="002B6450" w:rsidRDefault="00E31017" w:rsidP="000844A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0844A3">
        <w:rPr>
          <w:rFonts w:ascii="Tahoma" w:hAnsi="Tahoma" w:cs="Tahoma"/>
          <w:sz w:val="20"/>
          <w:szCs w:val="20"/>
        </w:rPr>
        <w:t xml:space="preserve"> </w:t>
      </w:r>
      <w:r w:rsidR="00EB3A05">
        <w:rPr>
          <w:rFonts w:ascii="Tahoma" w:hAnsi="Tahoma" w:cs="Tahoma"/>
          <w:sz w:val="20"/>
          <w:szCs w:val="20"/>
        </w:rPr>
        <w:t>kuchni włoskiej</w:t>
      </w:r>
      <w:r w:rsidR="000844A3">
        <w:rPr>
          <w:rFonts w:ascii="Tahoma" w:hAnsi="Tahoma" w:cs="Tahoma"/>
          <w:sz w:val="20"/>
          <w:szCs w:val="20"/>
        </w:rPr>
        <w:t xml:space="preserve"> w wymiarze 40 godzin dla 15 uczestników.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</w:t>
      </w:r>
      <w:proofErr w:type="gramStart"/>
      <w:r w:rsidRPr="00575919">
        <w:rPr>
          <w:rFonts w:ascii="Tahoma" w:hAnsi="Tahoma" w:cs="Tahoma"/>
          <w:sz w:val="20"/>
          <w:szCs w:val="20"/>
        </w:rPr>
        <w:t>r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lastRenderedPageBreak/>
        <w:t>opracowanie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404C7B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04C7B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404C7B">
        <w:rPr>
          <w:rFonts w:ascii="Tahoma" w:hAnsi="Tahoma" w:cs="Tahoma"/>
          <w:sz w:val="20"/>
          <w:szCs w:val="20"/>
        </w:rPr>
        <w:t>sal</w:t>
      </w:r>
      <w:proofErr w:type="spellEnd"/>
      <w:r w:rsidRPr="00404C7B">
        <w:rPr>
          <w:rFonts w:ascii="Tahoma" w:hAnsi="Tahoma" w:cs="Tahoma"/>
          <w:sz w:val="20"/>
          <w:szCs w:val="20"/>
        </w:rPr>
        <w:t xml:space="preserve"> szkoleniowych z węzłem sanitarnym, </w:t>
      </w:r>
      <w:r w:rsidR="00404C7B">
        <w:rPr>
          <w:rFonts w:ascii="Tahoma" w:hAnsi="Tahoma" w:cs="Tahoma"/>
          <w:sz w:val="20"/>
          <w:szCs w:val="20"/>
        </w:rPr>
        <w:t xml:space="preserve">dostosowanych do osób niepełnosprawnych, </w:t>
      </w:r>
      <w:r w:rsidRPr="00404C7B">
        <w:rPr>
          <w:rFonts w:ascii="Tahoma" w:hAnsi="Tahoma" w:cs="Tahoma"/>
          <w:sz w:val="20"/>
          <w:szCs w:val="20"/>
        </w:rPr>
        <w:t xml:space="preserve">zgodnie z wymogami sanitarnymi,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prowadz</w:t>
      </w:r>
      <w:r w:rsidR="00C504FB">
        <w:rPr>
          <w:rFonts w:ascii="Tahoma" w:hAnsi="Tahoma" w:cs="Tahoma"/>
          <w:sz w:val="20"/>
          <w:szCs w:val="20"/>
        </w:rPr>
        <w:t>enie</w:t>
      </w:r>
      <w:proofErr w:type="gramEnd"/>
      <w:r w:rsidR="00C504FB">
        <w:rPr>
          <w:rFonts w:ascii="Tahoma" w:hAnsi="Tahoma" w:cs="Tahoma"/>
          <w:sz w:val="20"/>
          <w:szCs w:val="20"/>
        </w:rPr>
        <w:t xml:space="preserve">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poinformowanie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utrzymanie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zapewnienia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bezpieczeństwa uczestników podczas realizacji kursu, zgodnie z przepisami bezpieczeństwa i higieny pracy, </w:t>
      </w:r>
    </w:p>
    <w:p w:rsidR="00E01E71" w:rsidRPr="00404C7B" w:rsidRDefault="00E01E71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04C7B">
        <w:rPr>
          <w:rFonts w:ascii="Tahoma" w:hAnsi="Tahoma" w:cs="Tahoma"/>
          <w:sz w:val="20"/>
          <w:szCs w:val="20"/>
        </w:rPr>
        <w:t>zapewnienie</w:t>
      </w:r>
      <w:proofErr w:type="gramEnd"/>
      <w:r w:rsidRPr="00404C7B">
        <w:rPr>
          <w:rFonts w:ascii="Tahoma" w:hAnsi="Tahoma" w:cs="Tahoma"/>
          <w:sz w:val="20"/>
          <w:szCs w:val="20"/>
        </w:rPr>
        <w:t xml:space="preserve"> asystenta osoby niepełnosprawnej podczas wszystkich zajęć,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04C7B">
        <w:rPr>
          <w:rFonts w:ascii="Tahoma" w:hAnsi="Tahoma" w:cs="Tahoma"/>
          <w:sz w:val="20"/>
          <w:szCs w:val="20"/>
        </w:rPr>
        <w:t>zapewnienie</w:t>
      </w:r>
      <w:proofErr w:type="gramEnd"/>
      <w:r w:rsidRPr="00404C7B">
        <w:rPr>
          <w:rFonts w:ascii="Tahoma" w:hAnsi="Tahoma" w:cs="Tahoma"/>
          <w:sz w:val="20"/>
          <w:szCs w:val="20"/>
        </w:rPr>
        <w:t xml:space="preserve"> materiałów dydaktycznych niezbędnych do przeprowadzenia kursu oraz</w:t>
      </w:r>
      <w:r w:rsidRPr="0079010B">
        <w:rPr>
          <w:rFonts w:ascii="Tahoma" w:hAnsi="Tahoma" w:cs="Tahoma"/>
          <w:sz w:val="20"/>
          <w:szCs w:val="20"/>
        </w:rPr>
        <w:t xml:space="preserve">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zapewnienie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wystawienie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stosowanie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Wykonawca zobowiązany jest do przekazywania Zamawiającemu: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karty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czasu pracy (dziennik zajęć) z uwzględnieniem daty, liczby godzin oraz tematyki odbytych zajęć,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indywidualnych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kart obecności uczestników skierowanych przez Zamawiającego, wraz z</w:t>
      </w:r>
      <w:r w:rsid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4C12E9">
        <w:rPr>
          <w:rFonts w:ascii="Tahoma" w:hAnsi="Tahoma" w:cs="Tahoma"/>
          <w:sz w:val="20"/>
          <w:szCs w:val="20"/>
        </w:rPr>
        <w:t>k</w:t>
      </w:r>
      <w:r w:rsidRPr="004C12E9">
        <w:rPr>
          <w:rFonts w:ascii="Tahoma" w:hAnsi="Tahoma" w:cs="Tahoma"/>
          <w:sz w:val="20"/>
          <w:szCs w:val="20"/>
        </w:rPr>
        <w:t>ursu</w:t>
      </w:r>
      <w:r w:rsidR="00575919" w:rsidRPr="004C12E9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potwierdzenie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zestawienia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lastRenderedPageBreak/>
        <w:t>potwierdzenie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odbioru zaświadczeń uzyskanych przez uczestników,</w:t>
      </w:r>
    </w:p>
    <w:p w:rsidR="00575919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proofErr w:type="gramStart"/>
      <w:r w:rsidRPr="004C12E9">
        <w:rPr>
          <w:rFonts w:ascii="Tahoma" w:hAnsi="Tahoma" w:cs="Tahoma"/>
          <w:sz w:val="20"/>
          <w:szCs w:val="20"/>
        </w:rPr>
        <w:t>wypełnionych</w:t>
      </w:r>
      <w:proofErr w:type="gramEnd"/>
      <w:r w:rsidRPr="004C12E9">
        <w:rPr>
          <w:rFonts w:ascii="Tahoma" w:hAnsi="Tahoma" w:cs="Tahoma"/>
          <w:sz w:val="20"/>
          <w:szCs w:val="20"/>
        </w:rPr>
        <w:t xml:space="preserve"> przez uczestników </w:t>
      </w:r>
      <w:r w:rsidR="00575919" w:rsidRPr="004C12E9">
        <w:rPr>
          <w:rFonts w:ascii="Tahoma" w:hAnsi="Tahoma" w:cs="Tahoma"/>
          <w:sz w:val="20"/>
          <w:szCs w:val="20"/>
        </w:rPr>
        <w:t>kursu</w:t>
      </w:r>
      <w:r w:rsidRPr="004C12E9">
        <w:rPr>
          <w:rFonts w:ascii="Tahoma" w:hAnsi="Tahoma" w:cs="Tahoma"/>
          <w:sz w:val="20"/>
          <w:szCs w:val="20"/>
        </w:rPr>
        <w:t xml:space="preserve"> anonimowych ankiet służących do oceny </w:t>
      </w:r>
      <w:r w:rsidR="00575919" w:rsidRPr="004C12E9">
        <w:rPr>
          <w:rFonts w:ascii="Tahoma" w:hAnsi="Tahoma" w:cs="Tahoma"/>
          <w:sz w:val="20"/>
          <w:szCs w:val="20"/>
        </w:rPr>
        <w:t>kursu,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75919" w:rsidRPr="004C12E9">
        <w:rPr>
          <w:rFonts w:ascii="Tahoma" w:hAnsi="Tahoma" w:cs="Tahoma"/>
          <w:sz w:val="20"/>
          <w:szCs w:val="20"/>
        </w:rPr>
        <w:t>kserokopie</w:t>
      </w:r>
      <w:proofErr w:type="gramEnd"/>
      <w:r w:rsidR="00575919" w:rsidRPr="004C12E9">
        <w:rPr>
          <w:rFonts w:ascii="Tahoma" w:hAnsi="Tahoma" w:cs="Tahoma"/>
          <w:sz w:val="20"/>
          <w:szCs w:val="20"/>
        </w:rPr>
        <w:t xml:space="preserve">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575919" w:rsidRPr="004C12E9">
        <w:rPr>
          <w:rFonts w:ascii="Tahoma" w:hAnsi="Tahoma" w:cs="Tahoma"/>
          <w:sz w:val="20"/>
          <w:szCs w:val="20"/>
        </w:rPr>
        <w:t>ukończeniu kursu,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</w:t>
      </w:r>
      <w:proofErr w:type="gramStart"/>
      <w:r w:rsidR="00607378" w:rsidRPr="00575919">
        <w:rPr>
          <w:rFonts w:ascii="Tahoma" w:hAnsi="Tahoma" w:cs="Tahoma"/>
          <w:sz w:val="20"/>
          <w:szCs w:val="20"/>
        </w:rPr>
        <w:t>zł</w:t>
      </w:r>
      <w:proofErr w:type="gramEnd"/>
      <w:r w:rsidR="00607378" w:rsidRPr="00575919">
        <w:rPr>
          <w:rFonts w:ascii="Tahoma" w:hAnsi="Tahoma" w:cs="Tahoma"/>
          <w:sz w:val="20"/>
          <w:szCs w:val="20"/>
        </w:rPr>
        <w:t xml:space="preserve">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</w:t>
      </w:r>
      <w:proofErr w:type="gramStart"/>
      <w:r w:rsidR="00575919" w:rsidRPr="00575919">
        <w:rPr>
          <w:rFonts w:ascii="Tahoma" w:hAnsi="Tahoma" w:cs="Tahoma"/>
          <w:i/>
          <w:sz w:val="20"/>
          <w:szCs w:val="20"/>
        </w:rPr>
        <w:t xml:space="preserve">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>ilość</w:t>
      </w:r>
      <w:proofErr w:type="gramEnd"/>
      <w:r w:rsidR="00464110">
        <w:rPr>
          <w:rFonts w:ascii="Tahoma" w:hAnsi="Tahoma" w:cs="Tahoma"/>
          <w:i/>
          <w:sz w:val="20"/>
          <w:szCs w:val="20"/>
        </w:rPr>
        <w:t xml:space="preserve">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>....................................................................... zł (</w:t>
      </w:r>
      <w:proofErr w:type="gramStart"/>
      <w:r w:rsidRPr="00575919">
        <w:rPr>
          <w:rFonts w:ascii="Tahoma" w:hAnsi="Tahoma" w:cs="Tahoma"/>
          <w:sz w:val="20"/>
          <w:szCs w:val="20"/>
        </w:rPr>
        <w:t>słownie: ................................................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.................. </w:t>
      </w:r>
      <w:proofErr w:type="gramStart"/>
      <w:r w:rsidRPr="00575919">
        <w:rPr>
          <w:rFonts w:ascii="Tahoma" w:hAnsi="Tahoma" w:cs="Tahoma"/>
          <w:sz w:val="20"/>
          <w:szCs w:val="20"/>
        </w:rPr>
        <w:t>zł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662F1A">
        <w:rPr>
          <w:rFonts w:ascii="Tahoma" w:hAnsi="Tahoma" w:cs="Tahoma"/>
          <w:sz w:val="20"/>
          <w:szCs w:val="20"/>
        </w:rPr>
        <w:t>realizacja</w:t>
      </w:r>
      <w:proofErr w:type="gramEnd"/>
      <w:r w:rsidRPr="00662F1A">
        <w:rPr>
          <w:rFonts w:ascii="Tahoma" w:hAnsi="Tahoma" w:cs="Tahoma"/>
          <w:sz w:val="20"/>
          <w:szCs w:val="20"/>
        </w:rPr>
        <w:t xml:space="preserve"> wszystkich ustaleń zawartych w niniejszej Umowie,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662F1A">
        <w:rPr>
          <w:rFonts w:ascii="Tahoma" w:hAnsi="Tahoma" w:cs="Tahoma"/>
          <w:sz w:val="20"/>
          <w:szCs w:val="20"/>
        </w:rPr>
        <w:t>przedstawienie</w:t>
      </w:r>
      <w:proofErr w:type="gramEnd"/>
      <w:r w:rsidRPr="00662F1A">
        <w:rPr>
          <w:rFonts w:ascii="Tahoma" w:hAnsi="Tahoma" w:cs="Tahoma"/>
          <w:sz w:val="20"/>
          <w:szCs w:val="20"/>
        </w:rPr>
        <w:t xml:space="preserve"> faktury za zrea</w:t>
      </w:r>
      <w:r w:rsidR="00575919" w:rsidRPr="00662F1A">
        <w:rPr>
          <w:rFonts w:ascii="Tahoma" w:hAnsi="Tahoma" w:cs="Tahoma"/>
          <w:sz w:val="20"/>
          <w:szCs w:val="20"/>
        </w:rPr>
        <w:t>lizowany kurs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662F1A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662F1A">
        <w:rPr>
          <w:rFonts w:ascii="Tahoma" w:hAnsi="Tahoma" w:cs="Tahoma"/>
          <w:sz w:val="20"/>
          <w:szCs w:val="20"/>
        </w:rPr>
        <w:t xml:space="preserve"> kursu przez wszystkich jego uczestników</w:t>
      </w:r>
      <w:r w:rsidRPr="00662F1A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>Płatność za fakturę dokonana będzie przelewem, na wskazany przez Wykonawcę na fakturze</w:t>
      </w:r>
      <w:r w:rsidRPr="00575919">
        <w:rPr>
          <w:rFonts w:ascii="Tahoma" w:hAnsi="Tahoma" w:cs="Tahoma"/>
          <w:sz w:val="20"/>
          <w:szCs w:val="20"/>
        </w:rPr>
        <w:t xml:space="preserve"> rachunek bankowy. Płatność faktury nastąpi do 14 dni od daty otrzymania przez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lastRenderedPageBreak/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575919">
        <w:rPr>
          <w:rFonts w:ascii="Tahoma" w:hAnsi="Tahoma" w:cs="Tahoma"/>
          <w:sz w:val="20"/>
          <w:szCs w:val="20"/>
        </w:rPr>
        <w:t>nienależytego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575919">
        <w:rPr>
          <w:rFonts w:ascii="Tahoma" w:hAnsi="Tahoma" w:cs="Tahoma"/>
          <w:sz w:val="20"/>
          <w:szCs w:val="20"/>
        </w:rPr>
        <w:t>odstąpienia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proofErr w:type="gramStart"/>
      <w:r w:rsidRPr="00575919">
        <w:rPr>
          <w:rFonts w:ascii="Tahoma" w:hAnsi="Tahoma" w:cs="Tahoma"/>
          <w:sz w:val="20"/>
          <w:szCs w:val="20"/>
        </w:rPr>
        <w:t>dokonania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proofErr w:type="gramStart"/>
      <w:r w:rsidRPr="00575919">
        <w:rPr>
          <w:rFonts w:ascii="Tahoma" w:hAnsi="Tahoma" w:cs="Tahoma"/>
          <w:sz w:val="20"/>
          <w:szCs w:val="20"/>
        </w:rPr>
        <w:t>opiekun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............................................................................e-mail/</w:t>
      </w:r>
      <w:proofErr w:type="gramStart"/>
      <w:r w:rsidRPr="00575919">
        <w:rPr>
          <w:rFonts w:ascii="Tahoma" w:hAnsi="Tahoma" w:cs="Tahoma"/>
          <w:sz w:val="20"/>
          <w:szCs w:val="20"/>
        </w:rPr>
        <w:t xml:space="preserve">telefon ................................ </w:t>
      </w:r>
      <w:proofErr w:type="gramEnd"/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nadzór formalny ze strony </w:t>
      </w:r>
      <w:proofErr w:type="gramStart"/>
      <w:r w:rsidRPr="00575919">
        <w:rPr>
          <w:rFonts w:ascii="Tahoma" w:hAnsi="Tahoma" w:cs="Tahoma"/>
          <w:sz w:val="20"/>
          <w:szCs w:val="20"/>
        </w:rPr>
        <w:t>Zamawiającego: ................................................</w:t>
      </w:r>
      <w:proofErr w:type="gramEnd"/>
      <w:r w:rsidRPr="00575919">
        <w:rPr>
          <w:rFonts w:ascii="Tahoma" w:hAnsi="Tahoma" w:cs="Tahoma"/>
          <w:sz w:val="20"/>
          <w:szCs w:val="20"/>
        </w:rPr>
        <w:t>..........................e-mail/</w:t>
      </w:r>
      <w:proofErr w:type="gramStart"/>
      <w:r w:rsidRPr="00575919">
        <w:rPr>
          <w:rFonts w:ascii="Tahoma" w:hAnsi="Tahoma" w:cs="Tahoma"/>
          <w:sz w:val="20"/>
          <w:szCs w:val="20"/>
        </w:rPr>
        <w:t>telefon ..................................</w:t>
      </w:r>
      <w:proofErr w:type="gramEnd"/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575919">
        <w:rPr>
          <w:rFonts w:ascii="Tahoma" w:eastAsia="Calibri" w:hAnsi="Tahoma" w:cs="Tahoma"/>
          <w:sz w:val="20"/>
          <w:szCs w:val="20"/>
          <w:lang w:eastAsia="en-US"/>
        </w:rPr>
        <w:t>przedłużenia</w:t>
      </w:r>
      <w:proofErr w:type="gramEnd"/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575919">
        <w:rPr>
          <w:rFonts w:ascii="Tahoma" w:eastAsia="Calibri" w:hAnsi="Tahoma" w:cs="Tahoma"/>
          <w:sz w:val="20"/>
          <w:szCs w:val="20"/>
          <w:lang w:eastAsia="en-US"/>
        </w:rPr>
        <w:t>zmiany</w:t>
      </w:r>
      <w:proofErr w:type="gramEnd"/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W sprawach nieuregulowanych niniejszą Umową stosuje się odpowiednie przepisy Kodeksu Cywilnego oraz właściwe przepisy w zakresie realizacji projektu, w </w:t>
      </w:r>
      <w:proofErr w:type="gramStart"/>
      <w:r w:rsidRPr="00575919">
        <w:rPr>
          <w:rFonts w:ascii="Tahoma" w:hAnsi="Tahoma" w:cs="Tahoma"/>
          <w:sz w:val="20"/>
          <w:szCs w:val="20"/>
        </w:rPr>
        <w:t>ramach którego</w:t>
      </w:r>
      <w:proofErr w:type="gramEnd"/>
      <w:r w:rsidRPr="00575919">
        <w:rPr>
          <w:rFonts w:ascii="Tahoma" w:hAnsi="Tahoma" w:cs="Tahoma"/>
          <w:sz w:val="20"/>
          <w:szCs w:val="20"/>
        </w:rPr>
        <w:t xml:space="preserve">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</w:t>
      </w:r>
      <w:proofErr w:type="gramStart"/>
      <w:r w:rsidRPr="00575919">
        <w:rPr>
          <w:rFonts w:ascii="Tahoma" w:hAnsi="Tahoma" w:cs="Tahoma"/>
          <w:sz w:val="20"/>
          <w:szCs w:val="20"/>
        </w:rPr>
        <w:t>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</w:t>
      </w:r>
      <w:proofErr w:type="gramEnd"/>
      <w:r w:rsidRPr="00575919">
        <w:rPr>
          <w:rFonts w:ascii="Tahoma" w:hAnsi="Tahoma" w:cs="Tahoma"/>
          <w:sz w:val="20"/>
          <w:szCs w:val="20"/>
        </w:rPr>
        <w:t>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o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>.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382CD8">
        <w:rPr>
          <w:rFonts w:ascii="Tahoma" w:hAnsi="Tahoma" w:cs="Tahoma"/>
          <w:sz w:val="20"/>
          <w:szCs w:val="20"/>
        </w:rPr>
        <w:t>ul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</w:t>
      </w:r>
      <w:proofErr w:type="gramStart"/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związane  </w:t>
      </w:r>
      <w:r w:rsidRPr="00382CD8">
        <w:rPr>
          <w:rFonts w:ascii="Tahoma" w:hAnsi="Tahoma" w:cs="Tahoma"/>
          <w:color w:val="000000"/>
          <w:sz w:val="20"/>
          <w:szCs w:val="22"/>
        </w:rPr>
        <w:t>z</w:t>
      </w:r>
      <w:proofErr w:type="gramEnd"/>
      <w:r w:rsidRPr="00382CD8">
        <w:rPr>
          <w:rFonts w:ascii="Tahoma" w:hAnsi="Tahoma" w:cs="Tahoma"/>
          <w:color w:val="000000"/>
          <w:sz w:val="20"/>
          <w:szCs w:val="22"/>
        </w:rPr>
        <w:t xml:space="preserve">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</w:t>
      </w:r>
      <w:proofErr w:type="gramStart"/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</w:t>
      </w:r>
      <w:proofErr w:type="gramEnd"/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</w:t>
      </w:r>
      <w:proofErr w:type="gramStart"/>
      <w:r w:rsidRPr="00382CD8">
        <w:rPr>
          <w:rFonts w:ascii="Tahoma" w:hAnsi="Tahoma" w:cs="Tahoma"/>
          <w:b/>
          <w:sz w:val="20"/>
          <w:szCs w:val="20"/>
        </w:rPr>
        <w:t>o</w:t>
      </w:r>
      <w:proofErr w:type="gramEnd"/>
      <w:r w:rsidRPr="00382CD8">
        <w:rPr>
          <w:rFonts w:ascii="Tahoma" w:hAnsi="Tahoma" w:cs="Tahoma"/>
          <w:b/>
          <w:sz w:val="20"/>
          <w:szCs w:val="20"/>
        </w:rPr>
        <w:t>.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proofErr w:type="gramStart"/>
      <w:r w:rsidRPr="00382CD8">
        <w:rPr>
          <w:rFonts w:ascii="Tahoma" w:hAnsi="Tahoma" w:cs="Tahoma"/>
          <w:sz w:val="20"/>
          <w:szCs w:val="20"/>
        </w:rPr>
        <w:t>ul</w:t>
      </w:r>
      <w:proofErr w:type="gramEnd"/>
      <w:r w:rsidRPr="00382CD8">
        <w:rPr>
          <w:rFonts w:ascii="Tahoma" w:hAnsi="Tahoma" w:cs="Tahoma"/>
          <w:sz w:val="20"/>
          <w:szCs w:val="20"/>
        </w:rPr>
        <w:t xml:space="preserve">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</w:t>
      </w:r>
      <w:proofErr w:type="gramStart"/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powiązania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przez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uczestniczeniu w </w:t>
      </w: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spółce jako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proofErr w:type="gramStart"/>
      <w:r w:rsidRPr="00382CD8">
        <w:rPr>
          <w:rFonts w:ascii="Tahoma" w:eastAsia="Calibri" w:hAnsi="Tahoma" w:cs="Tahoma"/>
          <w:sz w:val="20"/>
          <w:szCs w:val="20"/>
          <w:lang w:eastAsia="en-US"/>
        </w:rPr>
        <w:t>pozostawaniu</w:t>
      </w:r>
      <w:proofErr w:type="gramEnd"/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9"/>
      <w:footerReference w:type="default" r:id="rId10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A1F" w:rsidRDefault="00AC5A1F" w:rsidP="00AC7582">
      <w:r>
        <w:separator/>
      </w:r>
    </w:p>
  </w:endnote>
  <w:endnote w:type="continuationSeparator" w:id="0">
    <w:p w:rsidR="00AC5A1F" w:rsidRDefault="00AC5A1F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A1F" w:rsidRDefault="00AC5A1F" w:rsidP="00AC7582">
      <w:r>
        <w:separator/>
      </w:r>
    </w:p>
  </w:footnote>
  <w:footnote w:type="continuationSeparator" w:id="0">
    <w:p w:rsidR="00AC5A1F" w:rsidRDefault="00AC5A1F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1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2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3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51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4"/>
  </w:num>
  <w:num w:numId="8">
    <w:abstractNumId w:val="30"/>
  </w:num>
  <w:num w:numId="9">
    <w:abstractNumId w:val="47"/>
  </w:num>
  <w:num w:numId="10">
    <w:abstractNumId w:val="38"/>
  </w:num>
  <w:num w:numId="11">
    <w:abstractNumId w:val="40"/>
  </w:num>
  <w:num w:numId="12">
    <w:abstractNumId w:val="41"/>
  </w:num>
  <w:num w:numId="13">
    <w:abstractNumId w:val="33"/>
  </w:num>
  <w:num w:numId="14">
    <w:abstractNumId w:val="48"/>
  </w:num>
  <w:num w:numId="15">
    <w:abstractNumId w:val="32"/>
  </w:num>
  <w:num w:numId="16">
    <w:abstractNumId w:val="34"/>
  </w:num>
  <w:num w:numId="17">
    <w:abstractNumId w:val="21"/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20"/>
  </w:num>
  <w:num w:numId="22">
    <w:abstractNumId w:val="27"/>
  </w:num>
  <w:num w:numId="23">
    <w:abstractNumId w:val="43"/>
  </w:num>
  <w:num w:numId="24">
    <w:abstractNumId w:val="35"/>
  </w:num>
  <w:num w:numId="25">
    <w:abstractNumId w:val="39"/>
  </w:num>
  <w:num w:numId="26">
    <w:abstractNumId w:val="50"/>
  </w:num>
  <w:num w:numId="27">
    <w:abstractNumId w:val="19"/>
  </w:num>
  <w:num w:numId="28">
    <w:abstractNumId w:val="42"/>
  </w:num>
  <w:num w:numId="29">
    <w:abstractNumId w:val="49"/>
  </w:num>
  <w:num w:numId="30">
    <w:abstractNumId w:val="36"/>
  </w:num>
  <w:num w:numId="31">
    <w:abstractNumId w:val="45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3"/>
  </w:num>
  <w:num w:numId="39">
    <w:abstractNumId w:val="28"/>
  </w:num>
  <w:num w:numId="40">
    <w:abstractNumId w:val="55"/>
  </w:num>
  <w:num w:numId="41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5CF3"/>
    <w:rsid w:val="000844A3"/>
    <w:rsid w:val="000B436B"/>
    <w:rsid w:val="000C0B60"/>
    <w:rsid w:val="000E038D"/>
    <w:rsid w:val="000E5A79"/>
    <w:rsid w:val="000E6F64"/>
    <w:rsid w:val="000F006B"/>
    <w:rsid w:val="0012047C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12B"/>
    <w:rsid w:val="001972BB"/>
    <w:rsid w:val="001A4E68"/>
    <w:rsid w:val="001A5881"/>
    <w:rsid w:val="001A5B45"/>
    <w:rsid w:val="001B0D55"/>
    <w:rsid w:val="001B360E"/>
    <w:rsid w:val="001D154C"/>
    <w:rsid w:val="001D541D"/>
    <w:rsid w:val="001E22BE"/>
    <w:rsid w:val="001F221A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2D00"/>
    <w:rsid w:val="002A5A24"/>
    <w:rsid w:val="002B08EA"/>
    <w:rsid w:val="002B6450"/>
    <w:rsid w:val="002B6FAE"/>
    <w:rsid w:val="002C6FEE"/>
    <w:rsid w:val="002D01EB"/>
    <w:rsid w:val="002D406C"/>
    <w:rsid w:val="002E6ACD"/>
    <w:rsid w:val="00312FC4"/>
    <w:rsid w:val="003329D1"/>
    <w:rsid w:val="003358AE"/>
    <w:rsid w:val="00342342"/>
    <w:rsid w:val="00343D69"/>
    <w:rsid w:val="00343EEB"/>
    <w:rsid w:val="00350C95"/>
    <w:rsid w:val="003701DE"/>
    <w:rsid w:val="00371278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E0C8B"/>
    <w:rsid w:val="003E1BD4"/>
    <w:rsid w:val="00404C7B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F14F6"/>
    <w:rsid w:val="004F6D1B"/>
    <w:rsid w:val="005053B5"/>
    <w:rsid w:val="005060EE"/>
    <w:rsid w:val="0053099A"/>
    <w:rsid w:val="005358A1"/>
    <w:rsid w:val="0054547D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A63C4"/>
    <w:rsid w:val="006C17C5"/>
    <w:rsid w:val="006C5F87"/>
    <w:rsid w:val="006F60ED"/>
    <w:rsid w:val="00702162"/>
    <w:rsid w:val="0071411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C1BF0"/>
    <w:rsid w:val="007C77E7"/>
    <w:rsid w:val="007E2A99"/>
    <w:rsid w:val="007E439B"/>
    <w:rsid w:val="007E7306"/>
    <w:rsid w:val="007F462B"/>
    <w:rsid w:val="007F495E"/>
    <w:rsid w:val="007F7767"/>
    <w:rsid w:val="007F7B8F"/>
    <w:rsid w:val="00815634"/>
    <w:rsid w:val="00830FB1"/>
    <w:rsid w:val="0084301C"/>
    <w:rsid w:val="00872588"/>
    <w:rsid w:val="008930D1"/>
    <w:rsid w:val="00893113"/>
    <w:rsid w:val="008A5F3A"/>
    <w:rsid w:val="008A72DF"/>
    <w:rsid w:val="008B6738"/>
    <w:rsid w:val="008C26AF"/>
    <w:rsid w:val="008D26C7"/>
    <w:rsid w:val="008D7828"/>
    <w:rsid w:val="008E0A45"/>
    <w:rsid w:val="008E3801"/>
    <w:rsid w:val="008F5BA1"/>
    <w:rsid w:val="0091037E"/>
    <w:rsid w:val="009107CE"/>
    <w:rsid w:val="00951B6B"/>
    <w:rsid w:val="00963695"/>
    <w:rsid w:val="00987D96"/>
    <w:rsid w:val="009B7F2F"/>
    <w:rsid w:val="009C2AE7"/>
    <w:rsid w:val="009D3B5D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74C11"/>
    <w:rsid w:val="00A82DBA"/>
    <w:rsid w:val="00A942D5"/>
    <w:rsid w:val="00AB0890"/>
    <w:rsid w:val="00AB4A8B"/>
    <w:rsid w:val="00AC1EEF"/>
    <w:rsid w:val="00AC5A1F"/>
    <w:rsid w:val="00AC7582"/>
    <w:rsid w:val="00AD141F"/>
    <w:rsid w:val="00AD3EFE"/>
    <w:rsid w:val="00AE091B"/>
    <w:rsid w:val="00B0111D"/>
    <w:rsid w:val="00B03750"/>
    <w:rsid w:val="00B05699"/>
    <w:rsid w:val="00B063E5"/>
    <w:rsid w:val="00B121EF"/>
    <w:rsid w:val="00B16B99"/>
    <w:rsid w:val="00B31781"/>
    <w:rsid w:val="00B36D40"/>
    <w:rsid w:val="00B51DDD"/>
    <w:rsid w:val="00B7222B"/>
    <w:rsid w:val="00B804C0"/>
    <w:rsid w:val="00B92D58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36F8B"/>
    <w:rsid w:val="00C373CE"/>
    <w:rsid w:val="00C444D9"/>
    <w:rsid w:val="00C504FB"/>
    <w:rsid w:val="00C55139"/>
    <w:rsid w:val="00C5592B"/>
    <w:rsid w:val="00C6360F"/>
    <w:rsid w:val="00C71D91"/>
    <w:rsid w:val="00C87544"/>
    <w:rsid w:val="00C87834"/>
    <w:rsid w:val="00C92876"/>
    <w:rsid w:val="00CA72EE"/>
    <w:rsid w:val="00CE3343"/>
    <w:rsid w:val="00D00A7A"/>
    <w:rsid w:val="00D018FE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7D2C"/>
    <w:rsid w:val="00DB1117"/>
    <w:rsid w:val="00DB253F"/>
    <w:rsid w:val="00DB2666"/>
    <w:rsid w:val="00DB4AEE"/>
    <w:rsid w:val="00DB7FEA"/>
    <w:rsid w:val="00DF4E62"/>
    <w:rsid w:val="00DF65D4"/>
    <w:rsid w:val="00E00AF9"/>
    <w:rsid w:val="00E01E71"/>
    <w:rsid w:val="00E03F0D"/>
    <w:rsid w:val="00E31017"/>
    <w:rsid w:val="00E370C7"/>
    <w:rsid w:val="00E42F31"/>
    <w:rsid w:val="00E475A4"/>
    <w:rsid w:val="00E540C6"/>
    <w:rsid w:val="00E5584E"/>
    <w:rsid w:val="00E65E36"/>
    <w:rsid w:val="00E71018"/>
    <w:rsid w:val="00E7283E"/>
    <w:rsid w:val="00E75E59"/>
    <w:rsid w:val="00E776AE"/>
    <w:rsid w:val="00EA68CD"/>
    <w:rsid w:val="00EB2716"/>
    <w:rsid w:val="00EB3A05"/>
    <w:rsid w:val="00EE0745"/>
    <w:rsid w:val="00F0010E"/>
    <w:rsid w:val="00F00C7A"/>
    <w:rsid w:val="00F318AA"/>
    <w:rsid w:val="00F369B3"/>
    <w:rsid w:val="00F64714"/>
    <w:rsid w:val="00F741CD"/>
    <w:rsid w:val="00FA4523"/>
    <w:rsid w:val="00FC5E45"/>
    <w:rsid w:val="00FF122C"/>
    <w:rsid w:val="00FF3DD2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82205D-2A99-439B-8EBE-E20624C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B06D-0AA9-48C7-BD38-27EC5328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4068</Words>
  <Characters>24412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28424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Justyna Krzystanek</cp:lastModifiedBy>
  <cp:revision>4</cp:revision>
  <cp:lastPrinted>2020-06-17T09:42:00Z</cp:lastPrinted>
  <dcterms:created xsi:type="dcterms:W3CDTF">2021-10-21T12:42:00Z</dcterms:created>
  <dcterms:modified xsi:type="dcterms:W3CDTF">2021-10-21T12:44:00Z</dcterms:modified>
</cp:coreProperties>
</file>